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EAE" w:rsidRPr="00314596" w:rsidRDefault="00717C5A" w:rsidP="00717C5A">
      <w:pPr>
        <w:jc w:val="right"/>
        <w:rPr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68390" cy="9034963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133" cy="9040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596">
        <w:rPr>
          <w:rFonts w:eastAsia="Times New Roman"/>
          <w:b/>
          <w:bCs/>
          <w:sz w:val="24"/>
          <w:szCs w:val="24"/>
        </w:rPr>
        <w:lastRenderedPageBreak/>
        <w:t>Приложение №1</w:t>
      </w:r>
      <w:r w:rsidR="00314596">
        <w:rPr>
          <w:sz w:val="24"/>
          <w:szCs w:val="24"/>
        </w:rPr>
        <w:t xml:space="preserve"> </w:t>
      </w:r>
      <w:r w:rsidRPr="00314596">
        <w:rPr>
          <w:rFonts w:eastAsia="Times New Roman"/>
          <w:sz w:val="24"/>
          <w:szCs w:val="24"/>
        </w:rPr>
        <w:t>к приказу</w:t>
      </w:r>
    </w:p>
    <w:p w:rsidR="00275EAE" w:rsidRDefault="00AA23F6">
      <w:pPr>
        <w:ind w:left="60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</w:t>
      </w:r>
    </w:p>
    <w:p w:rsidR="00275EAE" w:rsidRDefault="00275EAE">
      <w:pPr>
        <w:spacing w:line="18" w:lineRule="exact"/>
        <w:rPr>
          <w:sz w:val="20"/>
          <w:szCs w:val="20"/>
        </w:rPr>
      </w:pPr>
    </w:p>
    <w:p w:rsidR="00314596" w:rsidRDefault="00717C5A">
      <w:pPr>
        <w:spacing w:line="236" w:lineRule="auto"/>
        <w:ind w:left="420" w:right="1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Квота на установление количества победителей и призеров школьного этапа олимпиады по каждому общеобразовательному предмету </w:t>
      </w:r>
    </w:p>
    <w:p w:rsidR="00275EAE" w:rsidRDefault="00717C5A">
      <w:pPr>
        <w:spacing w:line="236" w:lineRule="auto"/>
        <w:ind w:left="420"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в </w:t>
      </w:r>
      <w:r w:rsidR="00AA23F6">
        <w:rPr>
          <w:rFonts w:eastAsia="Times New Roman"/>
          <w:b/>
          <w:bCs/>
          <w:sz w:val="28"/>
          <w:szCs w:val="28"/>
        </w:rPr>
        <w:t>2021-2022</w:t>
      </w:r>
      <w:r>
        <w:rPr>
          <w:rFonts w:eastAsia="Times New Roman"/>
          <w:b/>
          <w:bCs/>
          <w:sz w:val="28"/>
          <w:szCs w:val="28"/>
        </w:rPr>
        <w:t xml:space="preserve"> учебном году»</w:t>
      </w:r>
    </w:p>
    <w:p w:rsidR="00275EAE" w:rsidRDefault="00275EAE">
      <w:pPr>
        <w:spacing w:line="334" w:lineRule="exact"/>
        <w:rPr>
          <w:sz w:val="20"/>
          <w:szCs w:val="20"/>
        </w:rPr>
      </w:pPr>
    </w:p>
    <w:p w:rsidR="00275EAE" w:rsidRPr="00314596" w:rsidRDefault="00717C5A" w:rsidP="00314596">
      <w:pPr>
        <w:numPr>
          <w:ilvl w:val="1"/>
          <w:numId w:val="2"/>
        </w:numPr>
        <w:tabs>
          <w:tab w:val="left" w:pos="0"/>
        </w:tabs>
        <w:spacing w:line="238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Победителем школьного этапа по каждому общеобразовательному предмету по каждой параллели, признается участник, набравший наибольшее количество баллов в рейтинге участников олимпиады по каждой параллели при условии, что количество набранных им баллов превыш</w:t>
      </w:r>
      <w:r w:rsidRPr="00314596">
        <w:rPr>
          <w:rFonts w:eastAsia="Times New Roman"/>
          <w:sz w:val="24"/>
          <w:szCs w:val="24"/>
        </w:rPr>
        <w:t>ает половину максимально возможных баллов и должно не превышать 10 % по соответствующему предмету в каждой возрастной категории.</w:t>
      </w:r>
    </w:p>
    <w:p w:rsidR="00275EAE" w:rsidRPr="00314596" w:rsidRDefault="00275EAE" w:rsidP="00314596">
      <w:pPr>
        <w:tabs>
          <w:tab w:val="left" w:pos="0"/>
        </w:tabs>
        <w:spacing w:line="203" w:lineRule="exact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717C5A" w:rsidP="00314596">
      <w:pPr>
        <w:numPr>
          <w:ilvl w:val="1"/>
          <w:numId w:val="2"/>
        </w:numPr>
        <w:tabs>
          <w:tab w:val="left" w:pos="0"/>
        </w:tabs>
        <w:spacing w:line="245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При одинаковом максимальном количестве баллов набранных у двух и более участников олимпиады, то все они также признаются побед</w:t>
      </w:r>
      <w:r w:rsidRPr="00314596">
        <w:rPr>
          <w:rFonts w:eastAsia="Times New Roman"/>
          <w:sz w:val="24"/>
          <w:szCs w:val="24"/>
        </w:rPr>
        <w:t>ителями олимпиады и заносятся в рейтинг в алфавитном порядке.</w:t>
      </w:r>
    </w:p>
    <w:p w:rsidR="00275EAE" w:rsidRPr="00314596" w:rsidRDefault="00275EAE" w:rsidP="00314596">
      <w:pPr>
        <w:tabs>
          <w:tab w:val="left" w:pos="0"/>
        </w:tabs>
        <w:spacing w:line="177" w:lineRule="exact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717C5A" w:rsidP="00314596">
      <w:pPr>
        <w:numPr>
          <w:ilvl w:val="1"/>
          <w:numId w:val="2"/>
        </w:numPr>
        <w:tabs>
          <w:tab w:val="left" w:pos="0"/>
        </w:tabs>
        <w:spacing w:line="237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 xml:space="preserve">Число победителей школьного этапа </w:t>
      </w:r>
      <w:proofErr w:type="gramStart"/>
      <w:r w:rsidRPr="00314596">
        <w:rPr>
          <w:rFonts w:eastAsia="Times New Roman"/>
          <w:sz w:val="24"/>
          <w:szCs w:val="24"/>
        </w:rPr>
        <w:t>превышающие</w:t>
      </w:r>
      <w:proofErr w:type="gramEnd"/>
      <w:r w:rsidRPr="00314596">
        <w:rPr>
          <w:rFonts w:eastAsia="Times New Roman"/>
          <w:sz w:val="24"/>
          <w:szCs w:val="24"/>
        </w:rPr>
        <w:t xml:space="preserve"> общую квоту на количество победителей и призеров школьного этапа, оргкомитет оставляет за собой право на перепроверку данных работ предметно-</w:t>
      </w:r>
      <w:r w:rsidRPr="00314596">
        <w:rPr>
          <w:rFonts w:eastAsia="Times New Roman"/>
          <w:sz w:val="24"/>
          <w:szCs w:val="24"/>
        </w:rPr>
        <w:t>методической комиссией.</w:t>
      </w:r>
    </w:p>
    <w:p w:rsidR="00275EAE" w:rsidRPr="00314596" w:rsidRDefault="00275EAE" w:rsidP="00314596">
      <w:pPr>
        <w:tabs>
          <w:tab w:val="left" w:pos="0"/>
        </w:tabs>
        <w:spacing w:line="202" w:lineRule="exact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717C5A" w:rsidP="00314596">
      <w:pPr>
        <w:numPr>
          <w:ilvl w:val="1"/>
          <w:numId w:val="2"/>
        </w:numPr>
        <w:tabs>
          <w:tab w:val="left" w:pos="0"/>
        </w:tabs>
        <w:ind w:left="284" w:hanging="142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В случае, когда победители не определены, в школьном этапе Олимпиады определяются только призеры.</w:t>
      </w:r>
    </w:p>
    <w:p w:rsidR="00275EAE" w:rsidRPr="00314596" w:rsidRDefault="00275EAE" w:rsidP="00314596">
      <w:pPr>
        <w:tabs>
          <w:tab w:val="left" w:pos="0"/>
        </w:tabs>
        <w:spacing w:line="184" w:lineRule="exact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717C5A" w:rsidP="00314596">
      <w:pPr>
        <w:numPr>
          <w:ilvl w:val="1"/>
          <w:numId w:val="2"/>
        </w:numPr>
        <w:tabs>
          <w:tab w:val="left" w:pos="0"/>
        </w:tabs>
        <w:spacing w:line="237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 xml:space="preserve">Количество призеров школьного этапа олимпиады определяется, исходя из квоты победителей и призеров, установленной оргкомитетом, а </w:t>
      </w:r>
      <w:r w:rsidRPr="00314596">
        <w:rPr>
          <w:rFonts w:eastAsia="Times New Roman"/>
          <w:sz w:val="24"/>
          <w:szCs w:val="24"/>
        </w:rPr>
        <w:t>именно:</w:t>
      </w:r>
    </w:p>
    <w:p w:rsidR="00275EAE" w:rsidRPr="00314596" w:rsidRDefault="00275EAE" w:rsidP="00314596">
      <w:pPr>
        <w:tabs>
          <w:tab w:val="left" w:pos="0"/>
        </w:tabs>
        <w:spacing w:line="13" w:lineRule="exact"/>
        <w:ind w:left="284" w:hanging="142"/>
        <w:rPr>
          <w:rFonts w:eastAsia="Times New Roman"/>
          <w:sz w:val="24"/>
          <w:szCs w:val="24"/>
        </w:rPr>
      </w:pPr>
    </w:p>
    <w:p w:rsidR="00275EAE" w:rsidRDefault="00717C5A" w:rsidP="00314596">
      <w:pPr>
        <w:tabs>
          <w:tab w:val="left" w:pos="0"/>
        </w:tabs>
        <w:spacing w:line="234" w:lineRule="auto"/>
        <w:ind w:left="284" w:hanging="142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- не более 20 % по соответствующему предмету в каждой возрастной категории, следующие в итоговой таблице за победителями.</w:t>
      </w:r>
    </w:p>
    <w:p w:rsidR="00314596" w:rsidRPr="00314596" w:rsidRDefault="00314596" w:rsidP="00314596">
      <w:pPr>
        <w:tabs>
          <w:tab w:val="left" w:pos="0"/>
        </w:tabs>
        <w:spacing w:line="234" w:lineRule="auto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275EAE" w:rsidP="00314596">
      <w:pPr>
        <w:tabs>
          <w:tab w:val="left" w:pos="0"/>
        </w:tabs>
        <w:spacing w:line="15" w:lineRule="exact"/>
        <w:ind w:left="284" w:hanging="142"/>
        <w:rPr>
          <w:rFonts w:eastAsia="Times New Roman"/>
          <w:sz w:val="24"/>
          <w:szCs w:val="24"/>
        </w:rPr>
      </w:pPr>
    </w:p>
    <w:p w:rsidR="00275EAE" w:rsidRPr="00314596" w:rsidRDefault="00717C5A" w:rsidP="00314596">
      <w:pPr>
        <w:numPr>
          <w:ilvl w:val="0"/>
          <w:numId w:val="3"/>
        </w:numPr>
        <w:tabs>
          <w:tab w:val="left" w:pos="0"/>
        </w:tabs>
        <w:spacing w:line="234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Участник школьного этапа олимпиады, определяемого в пределах установленной квоты в качестве призера, у которого оказывается</w:t>
      </w:r>
    </w:p>
    <w:p w:rsidR="00275EAE" w:rsidRPr="00314596" w:rsidRDefault="00275EAE" w:rsidP="00314596">
      <w:pPr>
        <w:tabs>
          <w:tab w:val="left" w:pos="0"/>
        </w:tabs>
        <w:spacing w:line="18" w:lineRule="exact"/>
        <w:ind w:left="284" w:hanging="142"/>
        <w:rPr>
          <w:sz w:val="24"/>
          <w:szCs w:val="24"/>
        </w:rPr>
      </w:pPr>
    </w:p>
    <w:p w:rsidR="00275EAE" w:rsidRDefault="00717C5A" w:rsidP="00314596">
      <w:pPr>
        <w:tabs>
          <w:tab w:val="left" w:pos="0"/>
        </w:tabs>
        <w:spacing w:line="237" w:lineRule="auto"/>
        <w:ind w:left="284" w:hanging="142"/>
        <w:jc w:val="both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количество баллов такое же, как и у следующих за ним в итоговой таблице, и при этом по совокупности превышается квота на победителей и призеров, то данные участники не могут являться призерами школьного этапа олимпиады.</w:t>
      </w:r>
    </w:p>
    <w:p w:rsidR="00314596" w:rsidRPr="00314596" w:rsidRDefault="00314596" w:rsidP="00314596">
      <w:pPr>
        <w:tabs>
          <w:tab w:val="left" w:pos="0"/>
        </w:tabs>
        <w:spacing w:line="237" w:lineRule="auto"/>
        <w:ind w:left="284" w:hanging="142"/>
        <w:jc w:val="both"/>
        <w:rPr>
          <w:sz w:val="24"/>
          <w:szCs w:val="24"/>
        </w:rPr>
      </w:pPr>
    </w:p>
    <w:p w:rsidR="00275EAE" w:rsidRPr="00314596" w:rsidRDefault="00275EAE" w:rsidP="00314596">
      <w:pPr>
        <w:tabs>
          <w:tab w:val="left" w:pos="0"/>
        </w:tabs>
        <w:spacing w:line="15" w:lineRule="exact"/>
        <w:ind w:left="284" w:hanging="142"/>
        <w:rPr>
          <w:sz w:val="24"/>
          <w:szCs w:val="24"/>
        </w:rPr>
      </w:pPr>
    </w:p>
    <w:p w:rsidR="00275EAE" w:rsidRPr="00314596" w:rsidRDefault="00717C5A" w:rsidP="00314596">
      <w:pPr>
        <w:pStyle w:val="a4"/>
        <w:numPr>
          <w:ilvl w:val="0"/>
          <w:numId w:val="4"/>
        </w:numPr>
        <w:tabs>
          <w:tab w:val="left" w:pos="0"/>
        </w:tabs>
        <w:spacing w:line="234" w:lineRule="auto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Участник олимпиады не набравший</w:t>
      </w:r>
      <w:r w:rsidRPr="00314596">
        <w:rPr>
          <w:rFonts w:eastAsia="Times New Roman"/>
          <w:sz w:val="24"/>
          <w:szCs w:val="24"/>
        </w:rPr>
        <w:t xml:space="preserve"> более 50% от максимального количества баллов не может быть признан победителем или призером.</w:t>
      </w:r>
    </w:p>
    <w:p w:rsidR="00314596" w:rsidRPr="00314596" w:rsidRDefault="00314596" w:rsidP="00314596">
      <w:pPr>
        <w:pStyle w:val="a4"/>
        <w:tabs>
          <w:tab w:val="left" w:pos="0"/>
        </w:tabs>
        <w:spacing w:line="234" w:lineRule="auto"/>
        <w:rPr>
          <w:sz w:val="24"/>
          <w:szCs w:val="24"/>
        </w:rPr>
      </w:pPr>
    </w:p>
    <w:p w:rsidR="00314596" w:rsidRDefault="00717C5A" w:rsidP="00314596">
      <w:pPr>
        <w:numPr>
          <w:ilvl w:val="0"/>
          <w:numId w:val="4"/>
        </w:numPr>
        <w:tabs>
          <w:tab w:val="left" w:pos="0"/>
        </w:tabs>
        <w:spacing w:line="248" w:lineRule="auto"/>
        <w:ind w:left="284" w:hanging="142"/>
        <w:jc w:val="both"/>
        <w:rPr>
          <w:rFonts w:eastAsia="Times New Roman"/>
          <w:sz w:val="24"/>
          <w:szCs w:val="24"/>
        </w:rPr>
      </w:pPr>
      <w:proofErr w:type="gramStart"/>
      <w:r w:rsidRPr="00314596">
        <w:rPr>
          <w:rFonts w:eastAsia="Times New Roman"/>
          <w:sz w:val="24"/>
          <w:szCs w:val="24"/>
        </w:rPr>
        <w:t xml:space="preserve">Оргкомитет оставляет за собой право на увеличение квоты победителей и призеров школьного этапа до 15 % и 25 % от общего количества участников по одной параллели </w:t>
      </w:r>
      <w:r w:rsidRPr="00314596">
        <w:rPr>
          <w:rFonts w:eastAsia="Times New Roman"/>
          <w:sz w:val="24"/>
          <w:szCs w:val="24"/>
        </w:rPr>
        <w:t xml:space="preserve">в отдельных общеобразовательных учреждениях по отдельным предметам, если в них в течение трех последних лет подряд, были подготовлены победители и </w:t>
      </w:r>
      <w:proofErr w:type="spellStart"/>
      <w:r w:rsidRPr="00314596">
        <w:rPr>
          <w:rFonts w:eastAsia="Times New Roman"/>
          <w:sz w:val="24"/>
          <w:szCs w:val="24"/>
        </w:rPr>
        <w:t>призеры</w:t>
      </w:r>
      <w:r w:rsidR="00314596" w:rsidRPr="00314596">
        <w:rPr>
          <w:rFonts w:eastAsia="Times New Roman"/>
          <w:sz w:val="24"/>
          <w:szCs w:val="24"/>
        </w:rPr>
        <w:t>заключительного</w:t>
      </w:r>
      <w:proofErr w:type="spellEnd"/>
      <w:r w:rsidR="00314596" w:rsidRPr="00314596">
        <w:rPr>
          <w:rFonts w:eastAsia="Times New Roman"/>
          <w:sz w:val="24"/>
          <w:szCs w:val="24"/>
        </w:rPr>
        <w:t xml:space="preserve"> этапа всероссийских олимпиад школьников по соответствующему предмету.</w:t>
      </w:r>
      <w:proofErr w:type="gramEnd"/>
    </w:p>
    <w:p w:rsidR="00314596" w:rsidRPr="00314596" w:rsidRDefault="00314596" w:rsidP="00314596">
      <w:pPr>
        <w:tabs>
          <w:tab w:val="left" w:pos="0"/>
        </w:tabs>
        <w:spacing w:line="248" w:lineRule="auto"/>
        <w:ind w:left="284"/>
        <w:jc w:val="both"/>
        <w:rPr>
          <w:rFonts w:eastAsia="Times New Roman"/>
          <w:sz w:val="24"/>
          <w:szCs w:val="24"/>
        </w:rPr>
      </w:pPr>
    </w:p>
    <w:p w:rsidR="00314596" w:rsidRPr="00314596" w:rsidRDefault="00314596" w:rsidP="00314596">
      <w:pPr>
        <w:tabs>
          <w:tab w:val="left" w:pos="0"/>
        </w:tabs>
        <w:spacing w:line="15" w:lineRule="exact"/>
        <w:ind w:left="284" w:hanging="142"/>
        <w:rPr>
          <w:sz w:val="24"/>
          <w:szCs w:val="24"/>
        </w:rPr>
      </w:pPr>
    </w:p>
    <w:p w:rsidR="00314596" w:rsidRPr="00314596" w:rsidRDefault="00314596" w:rsidP="00314596">
      <w:pPr>
        <w:numPr>
          <w:ilvl w:val="0"/>
          <w:numId w:val="5"/>
        </w:numPr>
        <w:tabs>
          <w:tab w:val="left" w:pos="0"/>
          <w:tab w:val="left" w:pos="1143"/>
        </w:tabs>
        <w:spacing w:line="234" w:lineRule="auto"/>
        <w:ind w:left="284" w:right="120" w:hanging="142"/>
        <w:rPr>
          <w:rFonts w:eastAsia="Times New Roman"/>
          <w:sz w:val="24"/>
          <w:szCs w:val="24"/>
        </w:rPr>
      </w:pPr>
      <w:r w:rsidRPr="00314596">
        <w:rPr>
          <w:rFonts w:eastAsia="Times New Roman"/>
          <w:sz w:val="24"/>
          <w:szCs w:val="24"/>
        </w:rPr>
        <w:t>Рейтинговый список победителей и призеров школьного этапа олимпиады утверждается организатором школьного этапа олимпиады.</w:t>
      </w:r>
    </w:p>
    <w:p w:rsidR="00314596" w:rsidRPr="00314596" w:rsidRDefault="00314596" w:rsidP="00314596">
      <w:pPr>
        <w:tabs>
          <w:tab w:val="left" w:pos="0"/>
        </w:tabs>
        <w:spacing w:line="269" w:lineRule="exact"/>
        <w:ind w:left="284" w:hanging="142"/>
        <w:rPr>
          <w:rFonts w:eastAsia="Times New Roman"/>
          <w:sz w:val="24"/>
          <w:szCs w:val="24"/>
        </w:rPr>
      </w:pPr>
    </w:p>
    <w:sectPr w:rsidR="00314596" w:rsidRPr="00314596" w:rsidSect="00275EAE">
      <w:pgSz w:w="11900" w:h="16838"/>
      <w:pgMar w:top="1138" w:right="726" w:bottom="1440" w:left="1440" w:header="0" w:footer="0" w:gutter="0"/>
      <w:cols w:space="720" w:equalWidth="0">
        <w:col w:w="97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27C4F87A"/>
    <w:lvl w:ilvl="0" w:tplc="6FD264DC">
      <w:start w:val="6"/>
      <w:numFmt w:val="decimal"/>
      <w:lvlText w:val="%1."/>
      <w:lvlJc w:val="left"/>
    </w:lvl>
    <w:lvl w:ilvl="1" w:tplc="E5BE6628">
      <w:numFmt w:val="decimal"/>
      <w:lvlText w:val=""/>
      <w:lvlJc w:val="left"/>
    </w:lvl>
    <w:lvl w:ilvl="2" w:tplc="AB9C2EAC">
      <w:numFmt w:val="decimal"/>
      <w:lvlText w:val=""/>
      <w:lvlJc w:val="left"/>
    </w:lvl>
    <w:lvl w:ilvl="3" w:tplc="E7D446FA">
      <w:numFmt w:val="decimal"/>
      <w:lvlText w:val=""/>
      <w:lvlJc w:val="left"/>
    </w:lvl>
    <w:lvl w:ilvl="4" w:tplc="4342CC66">
      <w:numFmt w:val="decimal"/>
      <w:lvlText w:val=""/>
      <w:lvlJc w:val="left"/>
    </w:lvl>
    <w:lvl w:ilvl="5" w:tplc="21005EA6">
      <w:numFmt w:val="decimal"/>
      <w:lvlText w:val=""/>
      <w:lvlJc w:val="left"/>
    </w:lvl>
    <w:lvl w:ilvl="6" w:tplc="9334A83A">
      <w:numFmt w:val="decimal"/>
      <w:lvlText w:val=""/>
      <w:lvlJc w:val="left"/>
    </w:lvl>
    <w:lvl w:ilvl="7" w:tplc="577EECFC">
      <w:numFmt w:val="decimal"/>
      <w:lvlText w:val=""/>
      <w:lvlJc w:val="left"/>
    </w:lvl>
    <w:lvl w:ilvl="8" w:tplc="42D09D92">
      <w:numFmt w:val="decimal"/>
      <w:lvlText w:val=""/>
      <w:lvlJc w:val="left"/>
    </w:lvl>
  </w:abstractNum>
  <w:abstractNum w:abstractNumId="1">
    <w:nsid w:val="00005F90"/>
    <w:multiLevelType w:val="hybridMultilevel"/>
    <w:tmpl w:val="D4649A80"/>
    <w:lvl w:ilvl="0" w:tplc="B5EA8A1E">
      <w:start w:val="5"/>
      <w:numFmt w:val="decimal"/>
      <w:lvlText w:val="%1."/>
      <w:lvlJc w:val="left"/>
    </w:lvl>
    <w:lvl w:ilvl="1" w:tplc="0A6E741E">
      <w:start w:val="1"/>
      <w:numFmt w:val="decimal"/>
      <w:lvlText w:val="%2"/>
      <w:lvlJc w:val="left"/>
    </w:lvl>
    <w:lvl w:ilvl="2" w:tplc="0264333C">
      <w:numFmt w:val="decimal"/>
      <w:lvlText w:val=""/>
      <w:lvlJc w:val="left"/>
    </w:lvl>
    <w:lvl w:ilvl="3" w:tplc="D396ACE4">
      <w:numFmt w:val="decimal"/>
      <w:lvlText w:val=""/>
      <w:lvlJc w:val="left"/>
    </w:lvl>
    <w:lvl w:ilvl="4" w:tplc="27401230">
      <w:numFmt w:val="decimal"/>
      <w:lvlText w:val=""/>
      <w:lvlJc w:val="left"/>
    </w:lvl>
    <w:lvl w:ilvl="5" w:tplc="05BC36A0">
      <w:numFmt w:val="decimal"/>
      <w:lvlText w:val=""/>
      <w:lvlJc w:val="left"/>
    </w:lvl>
    <w:lvl w:ilvl="6" w:tplc="DEE698D4">
      <w:numFmt w:val="decimal"/>
      <w:lvlText w:val=""/>
      <w:lvlJc w:val="left"/>
    </w:lvl>
    <w:lvl w:ilvl="7" w:tplc="7FA6770E">
      <w:numFmt w:val="decimal"/>
      <w:lvlText w:val=""/>
      <w:lvlJc w:val="left"/>
    </w:lvl>
    <w:lvl w:ilvl="8" w:tplc="F3BCF8C0">
      <w:numFmt w:val="decimal"/>
      <w:lvlText w:val=""/>
      <w:lvlJc w:val="left"/>
    </w:lvl>
  </w:abstractNum>
  <w:abstractNum w:abstractNumId="2">
    <w:nsid w:val="00006952"/>
    <w:multiLevelType w:val="hybridMultilevel"/>
    <w:tmpl w:val="2D8CC8AE"/>
    <w:lvl w:ilvl="0" w:tplc="3D763CB8">
      <w:start w:val="1"/>
      <w:numFmt w:val="decimal"/>
      <w:lvlText w:val="%1"/>
      <w:lvlJc w:val="left"/>
    </w:lvl>
    <w:lvl w:ilvl="1" w:tplc="DABC02A2">
      <w:start w:val="1"/>
      <w:numFmt w:val="decimal"/>
      <w:lvlText w:val="%2."/>
      <w:lvlJc w:val="left"/>
    </w:lvl>
    <w:lvl w:ilvl="2" w:tplc="45AC5962">
      <w:numFmt w:val="decimal"/>
      <w:lvlText w:val=""/>
      <w:lvlJc w:val="left"/>
    </w:lvl>
    <w:lvl w:ilvl="3" w:tplc="919694F6">
      <w:numFmt w:val="decimal"/>
      <w:lvlText w:val=""/>
      <w:lvlJc w:val="left"/>
    </w:lvl>
    <w:lvl w:ilvl="4" w:tplc="0840F48E">
      <w:numFmt w:val="decimal"/>
      <w:lvlText w:val=""/>
      <w:lvlJc w:val="left"/>
    </w:lvl>
    <w:lvl w:ilvl="5" w:tplc="B7605C5A">
      <w:numFmt w:val="decimal"/>
      <w:lvlText w:val=""/>
      <w:lvlJc w:val="left"/>
    </w:lvl>
    <w:lvl w:ilvl="6" w:tplc="483A3A26">
      <w:numFmt w:val="decimal"/>
      <w:lvlText w:val=""/>
      <w:lvlJc w:val="left"/>
    </w:lvl>
    <w:lvl w:ilvl="7" w:tplc="38A6A808">
      <w:numFmt w:val="decimal"/>
      <w:lvlText w:val=""/>
      <w:lvlJc w:val="left"/>
    </w:lvl>
    <w:lvl w:ilvl="8" w:tplc="A87AF3A0">
      <w:numFmt w:val="decimal"/>
      <w:lvlText w:val=""/>
      <w:lvlJc w:val="left"/>
    </w:lvl>
  </w:abstractNum>
  <w:abstractNum w:abstractNumId="3">
    <w:nsid w:val="00006DF1"/>
    <w:multiLevelType w:val="hybridMultilevel"/>
    <w:tmpl w:val="4FCA7E9C"/>
    <w:lvl w:ilvl="0" w:tplc="8A06B42E">
      <w:start w:val="8"/>
      <w:numFmt w:val="decimal"/>
      <w:lvlText w:val="%1."/>
      <w:lvlJc w:val="left"/>
    </w:lvl>
    <w:lvl w:ilvl="1" w:tplc="E7F684E2">
      <w:numFmt w:val="decimal"/>
      <w:lvlText w:val=""/>
      <w:lvlJc w:val="left"/>
    </w:lvl>
    <w:lvl w:ilvl="2" w:tplc="31DEA1FE">
      <w:numFmt w:val="decimal"/>
      <w:lvlText w:val=""/>
      <w:lvlJc w:val="left"/>
    </w:lvl>
    <w:lvl w:ilvl="3" w:tplc="3E1AB51E">
      <w:numFmt w:val="decimal"/>
      <w:lvlText w:val=""/>
      <w:lvlJc w:val="left"/>
    </w:lvl>
    <w:lvl w:ilvl="4" w:tplc="C3A40A02">
      <w:numFmt w:val="decimal"/>
      <w:lvlText w:val=""/>
      <w:lvlJc w:val="left"/>
    </w:lvl>
    <w:lvl w:ilvl="5" w:tplc="4F2CB434">
      <w:numFmt w:val="decimal"/>
      <w:lvlText w:val=""/>
      <w:lvlJc w:val="left"/>
    </w:lvl>
    <w:lvl w:ilvl="6" w:tplc="DD4C49D4">
      <w:numFmt w:val="decimal"/>
      <w:lvlText w:val=""/>
      <w:lvlJc w:val="left"/>
    </w:lvl>
    <w:lvl w:ilvl="7" w:tplc="A1F81BA6">
      <w:numFmt w:val="decimal"/>
      <w:lvlText w:val=""/>
      <w:lvlJc w:val="left"/>
    </w:lvl>
    <w:lvl w:ilvl="8" w:tplc="2FD67DE6">
      <w:numFmt w:val="decimal"/>
      <w:lvlText w:val=""/>
      <w:lvlJc w:val="left"/>
    </w:lvl>
  </w:abstractNum>
  <w:abstractNum w:abstractNumId="4">
    <w:nsid w:val="000072AE"/>
    <w:multiLevelType w:val="hybridMultilevel"/>
    <w:tmpl w:val="2CE0E608"/>
    <w:lvl w:ilvl="0" w:tplc="6F88501A">
      <w:start w:val="1"/>
      <w:numFmt w:val="decimal"/>
      <w:lvlText w:val="%1."/>
      <w:lvlJc w:val="left"/>
    </w:lvl>
    <w:lvl w:ilvl="1" w:tplc="53B0FF86">
      <w:numFmt w:val="decimal"/>
      <w:lvlText w:val=""/>
      <w:lvlJc w:val="left"/>
    </w:lvl>
    <w:lvl w:ilvl="2" w:tplc="66DC5C2A">
      <w:numFmt w:val="decimal"/>
      <w:lvlText w:val=""/>
      <w:lvlJc w:val="left"/>
    </w:lvl>
    <w:lvl w:ilvl="3" w:tplc="29EA7946">
      <w:numFmt w:val="decimal"/>
      <w:lvlText w:val=""/>
      <w:lvlJc w:val="left"/>
    </w:lvl>
    <w:lvl w:ilvl="4" w:tplc="E6D6605A">
      <w:numFmt w:val="decimal"/>
      <w:lvlText w:val=""/>
      <w:lvlJc w:val="left"/>
    </w:lvl>
    <w:lvl w:ilvl="5" w:tplc="BDB449CC">
      <w:numFmt w:val="decimal"/>
      <w:lvlText w:val=""/>
      <w:lvlJc w:val="left"/>
    </w:lvl>
    <w:lvl w:ilvl="6" w:tplc="6BB8F02A">
      <w:numFmt w:val="decimal"/>
      <w:lvlText w:val=""/>
      <w:lvlJc w:val="left"/>
    </w:lvl>
    <w:lvl w:ilvl="7" w:tplc="0F741FFE">
      <w:numFmt w:val="decimal"/>
      <w:lvlText w:val=""/>
      <w:lvlJc w:val="left"/>
    </w:lvl>
    <w:lvl w:ilvl="8" w:tplc="9D38109A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75EAE"/>
    <w:rsid w:val="00275EAE"/>
    <w:rsid w:val="00314596"/>
    <w:rsid w:val="00717C5A"/>
    <w:rsid w:val="00AA2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qFormat/>
    <w:rsid w:val="00AA23F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a5">
    <w:name w:val="No Spacing"/>
    <w:qFormat/>
    <w:rsid w:val="00AA23F6"/>
    <w:rPr>
      <w:rFonts w:ascii="Calibri" w:eastAsia="Calibri" w:hAnsi="Calibr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17C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C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Гимназия Д</cp:lastModifiedBy>
  <cp:revision>2</cp:revision>
  <cp:lastPrinted>2021-10-11T10:59:00Z</cp:lastPrinted>
  <dcterms:created xsi:type="dcterms:W3CDTF">2021-10-11T11:06:00Z</dcterms:created>
  <dcterms:modified xsi:type="dcterms:W3CDTF">2021-10-11T11:06:00Z</dcterms:modified>
</cp:coreProperties>
</file>